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2C4B" w14:textId="31C4D742" w:rsidR="000154BF" w:rsidRDefault="3684303A" w:rsidP="3684303A">
      <w:pPr>
        <w:spacing w:line="257" w:lineRule="auto"/>
        <w:jc w:val="both"/>
      </w:pPr>
      <w:r w:rsidRPr="3684303A">
        <w:rPr>
          <w:rFonts w:ascii="Calibri" w:eastAsia="Calibri" w:hAnsi="Calibri" w:cs="Calibri"/>
          <w:b/>
          <w:bCs/>
          <w:sz w:val="28"/>
          <w:szCs w:val="28"/>
          <w:u w:val="single"/>
        </w:rPr>
        <w:t>What to do if…</w:t>
      </w:r>
    </w:p>
    <w:p w14:paraId="580B5A4D" w14:textId="02258861" w:rsidR="000154BF" w:rsidRDefault="3684303A" w:rsidP="3684303A">
      <w:pPr>
        <w:spacing w:line="257" w:lineRule="auto"/>
        <w:jc w:val="both"/>
      </w:pPr>
      <w:r w:rsidRPr="3684303A">
        <w:rPr>
          <w:rFonts w:ascii="Calibri" w:eastAsia="Calibri" w:hAnsi="Calibri" w:cs="Calibri"/>
          <w:sz w:val="28"/>
          <w:szCs w:val="28"/>
        </w:rPr>
        <w:t xml:space="preserve">During your time as a volunteer befriender, you might find you come across </w:t>
      </w:r>
      <w:r w:rsidR="00250933">
        <w:rPr>
          <w:rFonts w:ascii="Calibri" w:eastAsia="Calibri" w:hAnsi="Calibri" w:cs="Calibri"/>
          <w:sz w:val="28"/>
          <w:szCs w:val="28"/>
        </w:rPr>
        <w:t>some of the</w:t>
      </w:r>
      <w:r w:rsidRPr="3684303A">
        <w:rPr>
          <w:rFonts w:ascii="Calibri" w:eastAsia="Calibri" w:hAnsi="Calibri" w:cs="Calibri"/>
          <w:sz w:val="28"/>
          <w:szCs w:val="28"/>
        </w:rPr>
        <w:t xml:space="preserve"> situations</w:t>
      </w:r>
      <w:r w:rsidR="00250933">
        <w:rPr>
          <w:rFonts w:ascii="Calibri" w:eastAsia="Calibri" w:hAnsi="Calibri" w:cs="Calibri"/>
          <w:sz w:val="28"/>
          <w:szCs w:val="28"/>
        </w:rPr>
        <w:t xml:space="preserve"> described below</w:t>
      </w:r>
      <w:r w:rsidRPr="3684303A">
        <w:rPr>
          <w:rFonts w:ascii="Calibri" w:eastAsia="Calibri" w:hAnsi="Calibri" w:cs="Calibri"/>
          <w:sz w:val="28"/>
          <w:szCs w:val="28"/>
        </w:rPr>
        <w:t>. While this is not an extensive list, it has been created based on experience to give you information on what to do in these scenarios. If you are not sure, it is always best to get in touch with project staff.</w:t>
      </w:r>
    </w:p>
    <w:p w14:paraId="6550645C" w14:textId="4E88EEFD" w:rsidR="000154BF" w:rsidRDefault="3684303A" w:rsidP="3684303A">
      <w:pPr>
        <w:spacing w:line="257" w:lineRule="auto"/>
        <w:jc w:val="both"/>
      </w:pPr>
      <w:r w:rsidRPr="3684303A">
        <w:rPr>
          <w:rFonts w:ascii="Calibri" w:eastAsia="Calibri" w:hAnsi="Calibri" w:cs="Calibri"/>
          <w:sz w:val="28"/>
          <w:szCs w:val="28"/>
        </w:rPr>
        <w:t xml:space="preserve"> </w:t>
      </w:r>
    </w:p>
    <w:p w14:paraId="191AF7C3" w14:textId="69B6256C" w:rsidR="000154BF" w:rsidRPr="00AD764F" w:rsidRDefault="3684303A" w:rsidP="3684303A">
      <w:pPr>
        <w:spacing w:line="257" w:lineRule="auto"/>
        <w:jc w:val="both"/>
        <w:rPr>
          <w:i/>
          <w:iCs/>
        </w:rPr>
      </w:pPr>
      <w:r w:rsidRPr="00AD764F">
        <w:rPr>
          <w:rFonts w:ascii="Calibri" w:eastAsia="Calibri" w:hAnsi="Calibri" w:cs="Calibri"/>
          <w:b/>
          <w:bCs/>
          <w:i/>
          <w:iCs/>
          <w:sz w:val="28"/>
          <w:szCs w:val="28"/>
        </w:rPr>
        <w:t>The person I befriend isn’t answering their door when I am due to visit.</w:t>
      </w:r>
    </w:p>
    <w:p w14:paraId="3D155813" w14:textId="763B354A" w:rsidR="000154BF" w:rsidRDefault="00AA23C0" w:rsidP="3684303A">
      <w:pPr>
        <w:spacing w:line="257" w:lineRule="auto"/>
        <w:jc w:val="both"/>
      </w:pPr>
      <w:r>
        <w:rPr>
          <w:rFonts w:ascii="Calibri" w:eastAsia="Calibri" w:hAnsi="Calibri" w:cs="Calibri"/>
          <w:sz w:val="28"/>
          <w:szCs w:val="28"/>
        </w:rPr>
        <w:t>D</w:t>
      </w:r>
      <w:r w:rsidR="3684303A" w:rsidRPr="3684303A">
        <w:rPr>
          <w:rFonts w:ascii="Calibri" w:eastAsia="Calibri" w:hAnsi="Calibri" w:cs="Calibri"/>
          <w:sz w:val="28"/>
          <w:szCs w:val="28"/>
        </w:rPr>
        <w:t>on’t panic. It might be that they haven’t heard the door, are perhaps on the phone or out in their back garden. If there’s any windows, have a look and see if you can see any signs of them. If it seems as though no one is home, there will</w:t>
      </w:r>
      <w:r w:rsidR="00C0131A">
        <w:rPr>
          <w:rFonts w:ascii="Calibri" w:eastAsia="Calibri" w:hAnsi="Calibri" w:cs="Calibri"/>
          <w:sz w:val="28"/>
          <w:szCs w:val="28"/>
        </w:rPr>
        <w:t xml:space="preserve"> usually</w:t>
      </w:r>
      <w:r w:rsidR="3684303A" w:rsidRPr="3684303A">
        <w:rPr>
          <w:rFonts w:ascii="Calibri" w:eastAsia="Calibri" w:hAnsi="Calibri" w:cs="Calibri"/>
          <w:sz w:val="28"/>
          <w:szCs w:val="28"/>
        </w:rPr>
        <w:t xml:space="preserve"> be a good reason</w:t>
      </w:r>
      <w:r w:rsidR="00C0131A">
        <w:rPr>
          <w:rFonts w:ascii="Calibri" w:eastAsia="Calibri" w:hAnsi="Calibri" w:cs="Calibri"/>
          <w:sz w:val="28"/>
          <w:szCs w:val="28"/>
        </w:rPr>
        <w:t>, such as an appointment</w:t>
      </w:r>
      <w:r w:rsidR="3684303A" w:rsidRPr="3684303A">
        <w:rPr>
          <w:rFonts w:ascii="Calibri" w:eastAsia="Calibri" w:hAnsi="Calibri" w:cs="Calibri"/>
          <w:sz w:val="28"/>
          <w:szCs w:val="28"/>
        </w:rPr>
        <w:t>.</w:t>
      </w:r>
      <w:r>
        <w:rPr>
          <w:rFonts w:ascii="Calibri" w:eastAsia="Calibri" w:hAnsi="Calibri" w:cs="Calibri"/>
          <w:sz w:val="28"/>
          <w:szCs w:val="28"/>
        </w:rPr>
        <w:t xml:space="preserve"> They may have also forgotten you were coming to visit, particularly if they are living with dementia and it’s not become part of their routine.</w:t>
      </w:r>
      <w:r w:rsidR="3684303A" w:rsidRPr="3684303A">
        <w:rPr>
          <w:rFonts w:ascii="Calibri" w:eastAsia="Calibri" w:hAnsi="Calibri" w:cs="Calibri"/>
          <w:sz w:val="28"/>
          <w:szCs w:val="28"/>
        </w:rPr>
        <w:t xml:space="preserve"> We do always ask beneficiaries</w:t>
      </w:r>
      <w:r>
        <w:rPr>
          <w:rFonts w:ascii="Calibri" w:eastAsia="Calibri" w:hAnsi="Calibri" w:cs="Calibri"/>
          <w:sz w:val="28"/>
          <w:szCs w:val="28"/>
        </w:rPr>
        <w:t>/emergency contacts</w:t>
      </w:r>
      <w:r w:rsidR="3684303A" w:rsidRPr="3684303A">
        <w:rPr>
          <w:rFonts w:ascii="Calibri" w:eastAsia="Calibri" w:hAnsi="Calibri" w:cs="Calibri"/>
          <w:sz w:val="28"/>
          <w:szCs w:val="28"/>
        </w:rPr>
        <w:t xml:space="preserve"> to let us know if they need to cancel a visit but sometimes this doesn’t happen. Get in touch with project staff who will contact their emergency contact</w:t>
      </w:r>
      <w:r w:rsidR="00C0131A">
        <w:rPr>
          <w:rFonts w:ascii="Calibri" w:eastAsia="Calibri" w:hAnsi="Calibri" w:cs="Calibri"/>
          <w:sz w:val="28"/>
          <w:szCs w:val="28"/>
        </w:rPr>
        <w:t xml:space="preserve"> and then </w:t>
      </w:r>
      <w:r w:rsidR="3684303A" w:rsidRPr="3684303A">
        <w:rPr>
          <w:rFonts w:ascii="Calibri" w:eastAsia="Calibri" w:hAnsi="Calibri" w:cs="Calibri"/>
          <w:sz w:val="28"/>
          <w:szCs w:val="28"/>
        </w:rPr>
        <w:t xml:space="preserve">report back to you. </w:t>
      </w:r>
    </w:p>
    <w:p w14:paraId="4ACF76C6" w14:textId="77777777" w:rsidR="00AA23C0" w:rsidRDefault="3684303A" w:rsidP="3684303A">
      <w:pPr>
        <w:spacing w:line="257" w:lineRule="auto"/>
        <w:jc w:val="both"/>
      </w:pPr>
      <w:r w:rsidRPr="3684303A">
        <w:rPr>
          <w:rFonts w:ascii="Calibri" w:eastAsia="Calibri" w:hAnsi="Calibri" w:cs="Calibri"/>
          <w:sz w:val="28"/>
          <w:szCs w:val="28"/>
        </w:rPr>
        <w:t xml:space="preserve"> </w:t>
      </w:r>
    </w:p>
    <w:p w14:paraId="69422AAB" w14:textId="516C824C" w:rsidR="000154BF" w:rsidRPr="00AA23C0" w:rsidRDefault="3684303A" w:rsidP="3684303A">
      <w:pPr>
        <w:spacing w:line="257" w:lineRule="auto"/>
        <w:jc w:val="both"/>
      </w:pPr>
      <w:r w:rsidRPr="00AD764F">
        <w:rPr>
          <w:rFonts w:ascii="Calibri" w:eastAsia="Calibri" w:hAnsi="Calibri" w:cs="Calibri"/>
          <w:b/>
          <w:bCs/>
          <w:i/>
          <w:iCs/>
          <w:sz w:val="28"/>
          <w:szCs w:val="28"/>
        </w:rPr>
        <w:t>The person I befriend becomes unwell when I am visiting them.</w:t>
      </w:r>
    </w:p>
    <w:p w14:paraId="44F1745E" w14:textId="73AAD505" w:rsidR="000154BF" w:rsidRDefault="3684303A" w:rsidP="3684303A">
      <w:pPr>
        <w:spacing w:line="257" w:lineRule="auto"/>
        <w:jc w:val="both"/>
      </w:pPr>
      <w:r w:rsidRPr="3684303A">
        <w:rPr>
          <w:rFonts w:ascii="Calibri" w:eastAsia="Calibri" w:hAnsi="Calibri" w:cs="Calibri"/>
          <w:sz w:val="28"/>
          <w:szCs w:val="28"/>
        </w:rPr>
        <w:t>If, when you are visiting the person and they say they are not feeling well, this might be usual for them due to physical or mental health conditions. If you have no concerns, cut th</w:t>
      </w:r>
      <w:r w:rsidR="00AA23C0">
        <w:rPr>
          <w:rFonts w:ascii="Calibri" w:eastAsia="Calibri" w:hAnsi="Calibri" w:cs="Calibri"/>
          <w:sz w:val="28"/>
          <w:szCs w:val="28"/>
        </w:rPr>
        <w:t xml:space="preserve">e </w:t>
      </w:r>
      <w:r w:rsidRPr="3684303A">
        <w:rPr>
          <w:rFonts w:ascii="Calibri" w:eastAsia="Calibri" w:hAnsi="Calibri" w:cs="Calibri"/>
          <w:sz w:val="28"/>
          <w:szCs w:val="28"/>
        </w:rPr>
        <w:t>visit short and let them know you will see</w:t>
      </w:r>
      <w:r w:rsidR="00AA23C0">
        <w:rPr>
          <w:rFonts w:ascii="Calibri" w:eastAsia="Calibri" w:hAnsi="Calibri" w:cs="Calibri"/>
          <w:sz w:val="28"/>
          <w:szCs w:val="28"/>
        </w:rPr>
        <w:t xml:space="preserve"> them</w:t>
      </w:r>
      <w:r w:rsidRPr="3684303A">
        <w:rPr>
          <w:rFonts w:ascii="Calibri" w:eastAsia="Calibri" w:hAnsi="Calibri" w:cs="Calibri"/>
          <w:sz w:val="28"/>
          <w:szCs w:val="28"/>
        </w:rPr>
        <w:t xml:space="preserve"> again the following week. Let project staff know that this is what you have done. If you have any concerns about their health at all but it is not an emergency, phone the project staff who can contact their emergency contact or GP if necessary. </w:t>
      </w:r>
    </w:p>
    <w:p w14:paraId="64BCC73D" w14:textId="1C2BE127" w:rsidR="000154BF" w:rsidRDefault="3684303A" w:rsidP="3684303A">
      <w:pPr>
        <w:spacing w:line="257" w:lineRule="auto"/>
        <w:jc w:val="both"/>
      </w:pPr>
      <w:r w:rsidRPr="3684303A">
        <w:rPr>
          <w:rFonts w:ascii="Calibri" w:eastAsia="Calibri" w:hAnsi="Calibri" w:cs="Calibri"/>
          <w:sz w:val="28"/>
          <w:szCs w:val="28"/>
        </w:rPr>
        <w:t xml:space="preserve">If the person becomes unwell during the call or visit and you believe they require medical assistance or ask for medical assistance, call the emergency services straight away and stay with the person until help arrives. </w:t>
      </w:r>
    </w:p>
    <w:p w14:paraId="192BF485" w14:textId="77777777" w:rsidR="00AA23C0" w:rsidRDefault="00AA23C0" w:rsidP="3684303A">
      <w:pPr>
        <w:spacing w:line="257" w:lineRule="auto"/>
        <w:jc w:val="both"/>
        <w:rPr>
          <w:rFonts w:ascii="Calibri" w:eastAsia="Calibri" w:hAnsi="Calibri" w:cs="Calibri"/>
          <w:b/>
          <w:bCs/>
          <w:i/>
          <w:iCs/>
          <w:sz w:val="28"/>
          <w:szCs w:val="28"/>
        </w:rPr>
      </w:pPr>
    </w:p>
    <w:p w14:paraId="127219C4" w14:textId="58784640" w:rsidR="000154BF" w:rsidRPr="00AD764F" w:rsidRDefault="3684303A" w:rsidP="3684303A">
      <w:pPr>
        <w:spacing w:line="257" w:lineRule="auto"/>
        <w:jc w:val="both"/>
        <w:rPr>
          <w:i/>
          <w:iCs/>
        </w:rPr>
      </w:pPr>
      <w:r w:rsidRPr="00AD764F">
        <w:rPr>
          <w:rFonts w:ascii="Calibri" w:eastAsia="Calibri" w:hAnsi="Calibri" w:cs="Calibri"/>
          <w:b/>
          <w:bCs/>
          <w:i/>
          <w:iCs/>
          <w:sz w:val="28"/>
          <w:szCs w:val="28"/>
        </w:rPr>
        <w:t>The person I’m befriending has a fall while I am visiting.</w:t>
      </w:r>
    </w:p>
    <w:p w14:paraId="1D27FD42" w14:textId="47CB27DB" w:rsidR="000154BF" w:rsidRDefault="3684303A" w:rsidP="3684303A">
      <w:pPr>
        <w:spacing w:line="257" w:lineRule="auto"/>
        <w:jc w:val="both"/>
      </w:pPr>
      <w:r w:rsidRPr="3684303A">
        <w:rPr>
          <w:rFonts w:ascii="Calibri" w:eastAsia="Calibri" w:hAnsi="Calibri" w:cs="Calibri"/>
          <w:sz w:val="28"/>
          <w:szCs w:val="28"/>
        </w:rPr>
        <w:t xml:space="preserve">Sadly, falls can be quite common in older adults if they have a loss of strength and balance. If the person falls while you are visiting, your instinct might be to </w:t>
      </w:r>
      <w:r w:rsidRPr="3684303A">
        <w:rPr>
          <w:rFonts w:ascii="Calibri" w:eastAsia="Calibri" w:hAnsi="Calibri" w:cs="Calibri"/>
          <w:sz w:val="28"/>
          <w:szCs w:val="28"/>
        </w:rPr>
        <w:lastRenderedPageBreak/>
        <w:t>try and help them up. Don’t do this as you don’t know if they have injured themselves and helping them up could potentially do more harm. Some older adults will have the community alarm system installed and will wear a red pendant on either their wrist or neck. If the person you are befriending has this, ask them to press the button</w:t>
      </w:r>
      <w:r w:rsidR="00C0131A">
        <w:rPr>
          <w:rFonts w:ascii="Calibri" w:eastAsia="Calibri" w:hAnsi="Calibri" w:cs="Calibri"/>
          <w:sz w:val="28"/>
          <w:szCs w:val="28"/>
        </w:rPr>
        <w:t>.  I</w:t>
      </w:r>
      <w:r w:rsidRPr="3684303A">
        <w:rPr>
          <w:rFonts w:ascii="Calibri" w:eastAsia="Calibri" w:hAnsi="Calibri" w:cs="Calibri"/>
          <w:sz w:val="28"/>
          <w:szCs w:val="28"/>
        </w:rPr>
        <w:t xml:space="preserve">f they are unable to do so, </w:t>
      </w:r>
      <w:r w:rsidR="00C0131A">
        <w:rPr>
          <w:rFonts w:ascii="Calibri" w:eastAsia="Calibri" w:hAnsi="Calibri" w:cs="Calibri"/>
          <w:sz w:val="28"/>
          <w:szCs w:val="28"/>
        </w:rPr>
        <w:t xml:space="preserve">you can </w:t>
      </w:r>
      <w:r w:rsidRPr="3684303A">
        <w:rPr>
          <w:rFonts w:ascii="Calibri" w:eastAsia="Calibri" w:hAnsi="Calibri" w:cs="Calibri"/>
          <w:sz w:val="28"/>
          <w:szCs w:val="28"/>
        </w:rPr>
        <w:t xml:space="preserve">press it and it will alert the falls team via a device connected to their phone system. You or the person you are befriending can speak to them to let them know what’s happened and they will send a team out to help. They are trained in moving and handling and can also ascertain if the person requires any further medical treatment. </w:t>
      </w:r>
    </w:p>
    <w:p w14:paraId="126AD886" w14:textId="4F3DAC1C" w:rsidR="000154BF" w:rsidRDefault="3684303A" w:rsidP="3684303A">
      <w:pPr>
        <w:spacing w:line="257" w:lineRule="auto"/>
        <w:jc w:val="both"/>
      </w:pPr>
      <w:r w:rsidRPr="3684303A">
        <w:rPr>
          <w:rFonts w:ascii="Calibri" w:eastAsia="Calibri" w:hAnsi="Calibri" w:cs="Calibri"/>
          <w:sz w:val="28"/>
          <w:szCs w:val="28"/>
        </w:rPr>
        <w:t>If the person you befriend doesn’t have this system and they are unable to get up themselves</w:t>
      </w:r>
      <w:r w:rsidR="00C0131A">
        <w:rPr>
          <w:rFonts w:ascii="Calibri" w:eastAsia="Calibri" w:hAnsi="Calibri" w:cs="Calibri"/>
          <w:sz w:val="28"/>
          <w:szCs w:val="28"/>
        </w:rPr>
        <w:t xml:space="preserve"> without help, </w:t>
      </w:r>
      <w:r w:rsidRPr="3684303A">
        <w:rPr>
          <w:rFonts w:ascii="Calibri" w:eastAsia="Calibri" w:hAnsi="Calibri" w:cs="Calibri"/>
          <w:sz w:val="28"/>
          <w:szCs w:val="28"/>
        </w:rPr>
        <w:t xml:space="preserve">call the emergency services who will respond to help and can also determine if any other medical treatment is required. </w:t>
      </w:r>
    </w:p>
    <w:p w14:paraId="1C07D74F" w14:textId="77777777" w:rsidR="00AA23C0" w:rsidRDefault="00AA23C0" w:rsidP="3684303A">
      <w:pPr>
        <w:spacing w:line="257" w:lineRule="auto"/>
        <w:jc w:val="both"/>
        <w:rPr>
          <w:rFonts w:ascii="Calibri" w:eastAsia="Calibri" w:hAnsi="Calibri" w:cs="Calibri"/>
          <w:sz w:val="28"/>
          <w:szCs w:val="28"/>
        </w:rPr>
      </w:pPr>
    </w:p>
    <w:p w14:paraId="4C3FC250" w14:textId="77777777" w:rsidR="00AA23C0" w:rsidRDefault="00AA23C0" w:rsidP="3684303A">
      <w:pPr>
        <w:spacing w:line="257" w:lineRule="auto"/>
        <w:jc w:val="both"/>
      </w:pPr>
    </w:p>
    <w:sectPr w:rsidR="00AA23C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2F45" w14:textId="77777777" w:rsidR="006456A4" w:rsidRDefault="006456A4" w:rsidP="00AD764F">
      <w:pPr>
        <w:spacing w:after="0" w:line="240" w:lineRule="auto"/>
      </w:pPr>
      <w:r>
        <w:separator/>
      </w:r>
    </w:p>
  </w:endnote>
  <w:endnote w:type="continuationSeparator" w:id="0">
    <w:p w14:paraId="167AE3B3" w14:textId="77777777" w:rsidR="006456A4" w:rsidRDefault="006456A4" w:rsidP="00AD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B71DF" w14:textId="77777777" w:rsidR="006456A4" w:rsidRDefault="006456A4" w:rsidP="00AD764F">
      <w:pPr>
        <w:spacing w:after="0" w:line="240" w:lineRule="auto"/>
      </w:pPr>
      <w:r>
        <w:separator/>
      </w:r>
    </w:p>
  </w:footnote>
  <w:footnote w:type="continuationSeparator" w:id="0">
    <w:p w14:paraId="5E9CCAA8" w14:textId="77777777" w:rsidR="006456A4" w:rsidRDefault="006456A4" w:rsidP="00AD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DDF0" w14:textId="418FA9CC" w:rsidR="00AD764F" w:rsidRDefault="00AD764F" w:rsidP="00AD764F">
    <w:pPr>
      <w:pStyle w:val="Header"/>
      <w:jc w:val="center"/>
    </w:pPr>
    <w:r>
      <w:rPr>
        <w:noProof/>
      </w:rPr>
      <w:drawing>
        <wp:inline distT="0" distB="0" distL="0" distR="0" wp14:anchorId="000687D4" wp14:editId="2F21DFB3">
          <wp:extent cx="859790" cy="859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5E39DF"/>
    <w:rsid w:val="000154BF"/>
    <w:rsid w:val="00250933"/>
    <w:rsid w:val="003E26C0"/>
    <w:rsid w:val="006456A4"/>
    <w:rsid w:val="00AA23C0"/>
    <w:rsid w:val="00AD764F"/>
    <w:rsid w:val="00B54B5B"/>
    <w:rsid w:val="00C0131A"/>
    <w:rsid w:val="3684303A"/>
    <w:rsid w:val="495E3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E39DF"/>
  <w15:chartTrackingRefBased/>
  <w15:docId w15:val="{58108E19-2FB0-40A6-B49F-EEB5392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64F"/>
  </w:style>
  <w:style w:type="paragraph" w:styleId="Footer">
    <w:name w:val="footer"/>
    <w:basedOn w:val="Normal"/>
    <w:link w:val="FooterChar"/>
    <w:uiPriority w:val="99"/>
    <w:unhideWhenUsed/>
    <w:rsid w:val="00AD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0045E-B3DE-4F6E-9D5F-AB6F8FE62092}"/>
</file>

<file path=customXml/itemProps2.xml><?xml version="1.0" encoding="utf-8"?>
<ds:datastoreItem xmlns:ds="http://schemas.openxmlformats.org/officeDocument/2006/customXml" ds:itemID="{CACE609C-54E7-4190-8FD4-54D0B5536EBC}">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3.xml><?xml version="1.0" encoding="utf-8"?>
<ds:datastoreItem xmlns:ds="http://schemas.openxmlformats.org/officeDocument/2006/customXml" ds:itemID="{74FDD5B1-1889-44C7-B1B6-FBB32CAA3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Khan</dc:creator>
  <cp:keywords/>
  <dc:description/>
  <cp:lastModifiedBy>Laura Watts</cp:lastModifiedBy>
  <cp:revision>6</cp:revision>
  <dcterms:created xsi:type="dcterms:W3CDTF">2022-07-13T13:39:00Z</dcterms:created>
  <dcterms:modified xsi:type="dcterms:W3CDTF">2026-03-18T15:27:00Z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